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9" w:rsidRPr="00053DC2" w:rsidRDefault="00DB42B9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Коми</w:t>
      </w:r>
    </w:p>
    <w:p w:rsidR="00CE56D8" w:rsidRPr="00053DC2" w:rsidRDefault="00CE56D8" w:rsidP="00DB4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«Республиканский Дом творчества»</w:t>
      </w:r>
    </w:p>
    <w:p w:rsidR="009842B7" w:rsidRPr="00053DC2" w:rsidRDefault="009842B7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3690" w:rsidRPr="00053DC2" w:rsidRDefault="003C3690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9842B7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30</w:t>
      </w:r>
      <w:r w:rsidR="00A01513" w:rsidRPr="00053DC2">
        <w:rPr>
          <w:rFonts w:ascii="Times New Roman" w:hAnsi="Times New Roman" w:cs="Times New Roman"/>
          <w:sz w:val="24"/>
          <w:szCs w:val="24"/>
        </w:rPr>
        <w:t>.</w:t>
      </w:r>
      <w:r w:rsidRPr="00053DC2">
        <w:rPr>
          <w:rFonts w:ascii="Times New Roman" w:hAnsi="Times New Roman" w:cs="Times New Roman"/>
          <w:sz w:val="24"/>
          <w:szCs w:val="24"/>
        </w:rPr>
        <w:t>12</w:t>
      </w:r>
      <w:r w:rsidR="00DE6279" w:rsidRPr="00053DC2">
        <w:rPr>
          <w:rFonts w:ascii="Times New Roman" w:hAnsi="Times New Roman" w:cs="Times New Roman"/>
          <w:sz w:val="24"/>
          <w:szCs w:val="24"/>
        </w:rPr>
        <w:t>.20</w:t>
      </w:r>
      <w:r w:rsidR="00050DB6" w:rsidRPr="00053DC2">
        <w:rPr>
          <w:rFonts w:ascii="Times New Roman" w:hAnsi="Times New Roman" w:cs="Times New Roman"/>
          <w:sz w:val="24"/>
          <w:szCs w:val="24"/>
        </w:rPr>
        <w:t>2</w:t>
      </w:r>
      <w:r w:rsidR="00A01513" w:rsidRPr="00053DC2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3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№ </w:t>
      </w:r>
      <w:r w:rsidR="003233CC">
        <w:rPr>
          <w:rFonts w:ascii="Times New Roman" w:hAnsi="Times New Roman" w:cs="Times New Roman"/>
          <w:sz w:val="24"/>
          <w:szCs w:val="24"/>
        </w:rPr>
        <w:t>91</w:t>
      </w:r>
      <w:r w:rsidR="00CE56D8" w:rsidRPr="00053DC2">
        <w:rPr>
          <w:rFonts w:ascii="Times New Roman" w:hAnsi="Times New Roman" w:cs="Times New Roman"/>
          <w:sz w:val="24"/>
          <w:szCs w:val="24"/>
        </w:rPr>
        <w:t>-од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г. Сыктывкар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56" w:rsidRPr="00053DC2" w:rsidRDefault="00A83056" w:rsidP="00917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50DB6" w:rsidRPr="00053DC2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3233CC">
        <w:rPr>
          <w:rFonts w:ascii="Times New Roman" w:hAnsi="Times New Roman" w:cs="Times New Roman"/>
          <w:b/>
          <w:sz w:val="24"/>
          <w:szCs w:val="24"/>
        </w:rPr>
        <w:t>Положение о комиссии по противодействию коррупции</w:t>
      </w:r>
      <w:r w:rsidR="0091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Республики Коми «Республиканский Дом творчества»</w:t>
      </w:r>
    </w:p>
    <w:p w:rsidR="00CE56D8" w:rsidRPr="00053DC2" w:rsidRDefault="00CE56D8" w:rsidP="000C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B9" w:rsidRPr="00053DC2" w:rsidRDefault="002110A9" w:rsidP="00DB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</w:t>
      </w:r>
      <w:r w:rsidR="000C10BA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A83056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 </w:t>
      </w:r>
      <w:r w:rsidR="00054E8D" w:rsidRPr="00053DC2">
        <w:rPr>
          <w:rFonts w:ascii="Times New Roman" w:hAnsi="Times New Roman" w:cs="Times New Roman"/>
          <w:kern w:val="26"/>
          <w:sz w:val="24"/>
          <w:szCs w:val="24"/>
        </w:rPr>
        <w:t>Конституции Российской Федерации, Федерального закона от 25.12.2008 № 273-ФЗ «О противодействии коррупции»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>,</w:t>
      </w:r>
      <w:r w:rsidR="00615F5A" w:rsidRPr="00053D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615F5A" w:rsidRPr="00053DC2">
        <w:rPr>
          <w:rFonts w:ascii="Times New Roman" w:hAnsi="Times New Roman" w:cs="Times New Roman"/>
          <w:bCs/>
          <w:color w:val="000000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053DC2">
        <w:rPr>
          <w:rFonts w:ascii="Times New Roman" w:hAnsi="Times New Roman" w:cs="Times New Roman"/>
          <w:sz w:val="24"/>
          <w:szCs w:val="24"/>
        </w:rPr>
        <w:t>: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AF" w:rsidRPr="00500CAF" w:rsidRDefault="00500CAF" w:rsidP="00500C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комиссии по противодействию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DC2">
        <w:rPr>
          <w:rFonts w:ascii="Times New Roman" w:hAnsi="Times New Roman" w:cs="Times New Roman"/>
          <w:iCs/>
          <w:sz w:val="24"/>
          <w:szCs w:val="24"/>
        </w:rPr>
        <w:t>в</w:t>
      </w:r>
      <w:r w:rsidRPr="00053DC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DC2">
        <w:rPr>
          <w:rFonts w:ascii="Times New Roman" w:hAnsi="Times New Roman" w:cs="Times New Roman"/>
          <w:sz w:val="24"/>
          <w:szCs w:val="24"/>
        </w:rPr>
        <w:t xml:space="preserve"> Республики Коми «Республиканский Дом творчества» согласно Приложению № </w:t>
      </w:r>
      <w:r w:rsidR="003233CC">
        <w:rPr>
          <w:rFonts w:ascii="Times New Roman" w:hAnsi="Times New Roman" w:cs="Times New Roman"/>
          <w:sz w:val="24"/>
          <w:szCs w:val="24"/>
        </w:rPr>
        <w:t>1</w:t>
      </w:r>
      <w:r w:rsidRPr="00053DC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190" w:rsidRPr="00053DC2" w:rsidRDefault="00053DC2" w:rsidP="002D7C5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Настоящ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Pr="00053DC2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 и распространяет свое действие на правоотношения, возникшие  с</w:t>
      </w:r>
      <w:r w:rsidR="00054E8D" w:rsidRPr="00053DC2">
        <w:rPr>
          <w:rFonts w:ascii="Times New Roman" w:hAnsi="Times New Roman" w:cs="Times New Roman"/>
          <w:sz w:val="24"/>
          <w:szCs w:val="24"/>
        </w:rPr>
        <w:t xml:space="preserve"> 1 января 2023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2B9" w:rsidRPr="00053DC2" w:rsidRDefault="006A0DCE" w:rsidP="006A0DC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до "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30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"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янва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>ря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bCs/>
          <w:sz w:val="24"/>
          <w:szCs w:val="24"/>
        </w:rPr>
        <w:t>202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г. довести П</w:t>
      </w:r>
      <w:r w:rsidR="00053DC2" w:rsidRPr="00053DC2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 xml:space="preserve"> до сведения всех работ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ников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ГБУ РК «Республиканский Дом творчества»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под подпись.</w:t>
      </w:r>
    </w:p>
    <w:p w:rsidR="00F6401B" w:rsidRPr="00053DC2" w:rsidRDefault="00F6401B" w:rsidP="00F6401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на официальном сайте учреждения.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Местом хранения Положения определить </w:t>
      </w:r>
      <w:r w:rsidR="00AB60BA" w:rsidRPr="00053DC2">
        <w:rPr>
          <w:rFonts w:ascii="Times New Roman" w:hAnsi="Times New Roman" w:cs="Times New Roman"/>
          <w:bCs/>
          <w:sz w:val="24"/>
          <w:szCs w:val="24"/>
        </w:rPr>
        <w:t>ГБУ РК «Республиканский Дом творчества».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700F1" w:rsidRPr="00053DC2" w:rsidRDefault="00DB42B9" w:rsidP="00CE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8F" w:rsidRPr="00053DC2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8F" w:rsidRPr="00053DC2" w:rsidRDefault="00054E8D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И.о.д</w:t>
      </w:r>
      <w:r w:rsidR="00AC378F" w:rsidRPr="00053DC2">
        <w:rPr>
          <w:rFonts w:ascii="Times New Roman" w:hAnsi="Times New Roman" w:cs="Times New Roman"/>
          <w:sz w:val="24"/>
          <w:szCs w:val="24"/>
        </w:rPr>
        <w:t>иректор</w:t>
      </w:r>
      <w:r w:rsidRPr="00053DC2">
        <w:rPr>
          <w:rFonts w:ascii="Times New Roman" w:hAnsi="Times New Roman" w:cs="Times New Roman"/>
          <w:sz w:val="24"/>
          <w:szCs w:val="24"/>
        </w:rPr>
        <w:t>а</w:t>
      </w:r>
      <w:r w:rsidR="00AC378F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0BA" w:rsidRPr="00053DC2">
        <w:rPr>
          <w:rFonts w:ascii="Times New Roman" w:hAnsi="Times New Roman" w:cs="Times New Roman"/>
          <w:sz w:val="24"/>
          <w:szCs w:val="24"/>
        </w:rPr>
        <w:t>Терентьева Л.Б.</w:t>
      </w:r>
    </w:p>
    <w:p w:rsidR="00AC378F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Pr="00053DC2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90" w:rsidRPr="00053DC2" w:rsidRDefault="002110A9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FF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№ 1 к Приказу ГБУ РК «РДТ»</w:t>
      </w: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91-од</w:t>
      </w: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B63FF" w:rsidRPr="007D0AB3" w:rsidRDefault="00DB63FF" w:rsidP="00DB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комиссии по противодействию коррупции в</w:t>
      </w:r>
      <w:r w:rsidRPr="007D0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7D0AB3">
        <w:rPr>
          <w:rFonts w:ascii="Times New Roman" w:hAnsi="Times New Roman" w:cs="Times New Roman"/>
          <w:b/>
          <w:iCs/>
          <w:color w:val="000000"/>
          <w:sz w:val="32"/>
          <w:szCs w:val="32"/>
        </w:rPr>
        <w:t>_________ Государственном бюджетном учреждении Республики Коми «Республиканский Дом творчества»</w:t>
      </w: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 xml:space="preserve">1. Настоящим   Положением   в соответствии с Федеральным законом от 25 декабря 2008 г. № 273-ФЗ  «О противодействии коррупции» определяется порядок формирования и деятельности Комиссии по противодействию коррупции в </w:t>
      </w:r>
      <w:r w:rsidRPr="007D0AB3"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Государственном бюджетном учреждении Республики Коми «Республиканский Дом творчества»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45BB"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Комиссия, Учреждение).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2. Комиссия является постоянно действующим органом, образованным в целях оказания содействия учреждению в реализации антикоррупционной политики, а именно: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4. Положение о Комиссии, ее состав утверждаются правовым актом Учреждения.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подготовка предложений по реализации Учреждением антикоррупционной политики;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 Учреждения;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координация деятельности структурных подразделений (работников) Учреждения по реализации антикоррупционной политики;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г) создание единой системы информирования работников Учреждения по вопросам противодействия коррупции;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д) формирование у работников Учреждения антикоррупционного сознания, а также навыков антикоррупционного поведения;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е) контроль за реализацией выполнения антикоррупционных мероприятий в Учреждении;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6. Комиссия для решения возложенных на нее задач имеет право: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вносить предложения на рассмотрение руководителю Учреждения по совершенствованию деятельности Учреждения в сфере противодействия коррупции;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и организаций по вопросам, относящимся к компетенции Комиссии;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 Учреждения;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lastRenderedPageBreak/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DB63FF" w:rsidRPr="007845BB" w:rsidRDefault="00DB63FF" w:rsidP="00DB63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и)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7. Комиссия формируется в составе председателя Комиссии, его заместителя, секретаря и членов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8. В состав Комиссии входят: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заместитель руководителя Учреждения – председатель Комиссии;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лицо, ответственное за профилактику коррупционных правонарушений в Учреждении (секретарь Комиссии);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работники кадровой службы, юридического (правового) подразделения, других подразделений Учреждения, определяемые его руководителем;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г) 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 (далее – орган исполнительной власти (орган местного самоуправления)), ответственное за работу с Учреждением;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д) представители общественных объединений, научных и образовательных организаций (по согласованию).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другие работники Учреждения, которые могут дать пояснения по вопросам, рассматриваемым Комиссией;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представители заинтересованных организаций;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13. Основаниями для заседания Комиссии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5BB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руководителем Учреждения материалов и результатах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результатов оценки коррупционных рисков в Учреждении;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вопросы.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14.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15.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16.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17.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18.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lastRenderedPageBreak/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г) о незамедлительной передаче материалов проверки в органы прокуратуры, правоохранительные органы.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20.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22.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23. 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24. Все члены Комиссии при принятии решений обладают равными правами.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27. В протоколе заседания Комиссии указываются: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г) принятые Комиссией решения;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д) результаты голосования;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</w:t>
      </w:r>
      <w:r w:rsidRPr="007845BB">
        <w:rPr>
          <w:rFonts w:ascii="Times New Roman" w:eastAsia="Calibri" w:hAnsi="Times New Roman" w:cs="Times New Roman"/>
          <w:sz w:val="24"/>
          <w:szCs w:val="24"/>
        </w:rPr>
        <w:lastRenderedPageBreak/>
        <w:t>работодателя оглашается на ближайшем заседании Комиссии и принимается к сведению без обсуждения.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30.</w:t>
      </w:r>
      <w:r w:rsidRPr="007845BB">
        <w:rPr>
          <w:rFonts w:ascii="Times New Roman" w:eastAsia="Calibri" w:hAnsi="Times New Roman" w:cs="Times New Roman"/>
          <w:sz w:val="24"/>
          <w:szCs w:val="24"/>
        </w:rPr>
        <w:tab/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дневный срок, а при необходимости - немедленно.</w:t>
      </w:r>
    </w:p>
    <w:p w:rsidR="00DB63FF" w:rsidRPr="007845BB" w:rsidRDefault="00DB63FF" w:rsidP="00DB6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Calibri" w:hAnsi="Times New Roman" w:cs="Times New Roman"/>
          <w:sz w:val="24"/>
          <w:szCs w:val="24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B63FF" w:rsidRPr="007845BB" w:rsidRDefault="00DB63FF" w:rsidP="00DB63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D0B3B" w:rsidRDefault="00ED0B3B" w:rsidP="00DB63F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B3B" w:rsidSect="00F12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8B" w:rsidRDefault="00670E8B" w:rsidP="00CE56D8">
      <w:pPr>
        <w:spacing w:after="0" w:line="240" w:lineRule="auto"/>
      </w:pPr>
      <w:r>
        <w:separator/>
      </w:r>
    </w:p>
  </w:endnote>
  <w:endnote w:type="continuationSeparator" w:id="0">
    <w:p w:rsidR="00670E8B" w:rsidRDefault="00670E8B" w:rsidP="00C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41590"/>
      <w:docPartObj>
        <w:docPartGallery w:val="Page Numbers (Bottom of Page)"/>
        <w:docPartUnique/>
      </w:docPartObj>
    </w:sdtPr>
    <w:sdtEndPr/>
    <w:sdtContent>
      <w:p w:rsidR="0061445B" w:rsidRDefault="00614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FF">
          <w:rPr>
            <w:noProof/>
          </w:rPr>
          <w:t>2</w:t>
        </w:r>
        <w:r>
          <w:fldChar w:fldCharType="end"/>
        </w:r>
      </w:p>
    </w:sdtContent>
  </w:sdt>
  <w:p w:rsidR="0061445B" w:rsidRDefault="00614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8B" w:rsidRDefault="00670E8B" w:rsidP="00CE56D8">
      <w:pPr>
        <w:spacing w:after="0" w:line="240" w:lineRule="auto"/>
      </w:pPr>
      <w:r>
        <w:separator/>
      </w:r>
    </w:p>
  </w:footnote>
  <w:footnote w:type="continuationSeparator" w:id="0">
    <w:p w:rsidR="00670E8B" w:rsidRDefault="00670E8B" w:rsidP="00C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F327E"/>
    <w:multiLevelType w:val="hybridMultilevel"/>
    <w:tmpl w:val="C32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7F4"/>
    <w:multiLevelType w:val="hybridMultilevel"/>
    <w:tmpl w:val="879C15B4"/>
    <w:lvl w:ilvl="0" w:tplc="3E4EA8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D5031"/>
    <w:multiLevelType w:val="multilevel"/>
    <w:tmpl w:val="E91A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3E2380"/>
    <w:multiLevelType w:val="hybridMultilevel"/>
    <w:tmpl w:val="FD16C51E"/>
    <w:lvl w:ilvl="0" w:tplc="F492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C7BEE"/>
    <w:multiLevelType w:val="hybridMultilevel"/>
    <w:tmpl w:val="3AC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D13"/>
    <w:multiLevelType w:val="hybridMultilevel"/>
    <w:tmpl w:val="F97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7D71"/>
    <w:multiLevelType w:val="multilevel"/>
    <w:tmpl w:val="568221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475F"/>
    <w:rsid w:val="000500F9"/>
    <w:rsid w:val="00050DB6"/>
    <w:rsid w:val="00053DC2"/>
    <w:rsid w:val="00054E8D"/>
    <w:rsid w:val="0008482D"/>
    <w:rsid w:val="000C10BA"/>
    <w:rsid w:val="001339D1"/>
    <w:rsid w:val="00137DC4"/>
    <w:rsid w:val="001529E3"/>
    <w:rsid w:val="001D0D37"/>
    <w:rsid w:val="001D50A2"/>
    <w:rsid w:val="001E1336"/>
    <w:rsid w:val="002110A9"/>
    <w:rsid w:val="00263D1A"/>
    <w:rsid w:val="002A18F4"/>
    <w:rsid w:val="002D347C"/>
    <w:rsid w:val="002F3143"/>
    <w:rsid w:val="003233CC"/>
    <w:rsid w:val="0035379C"/>
    <w:rsid w:val="003627B5"/>
    <w:rsid w:val="003C3690"/>
    <w:rsid w:val="00414DBD"/>
    <w:rsid w:val="00432CC0"/>
    <w:rsid w:val="00481DC5"/>
    <w:rsid w:val="0049582E"/>
    <w:rsid w:val="00500CAF"/>
    <w:rsid w:val="005951F9"/>
    <w:rsid w:val="005C2751"/>
    <w:rsid w:val="0061445B"/>
    <w:rsid w:val="00615F5A"/>
    <w:rsid w:val="00660CFF"/>
    <w:rsid w:val="00670E8B"/>
    <w:rsid w:val="006A0DCE"/>
    <w:rsid w:val="00702237"/>
    <w:rsid w:val="00752FCE"/>
    <w:rsid w:val="0076401C"/>
    <w:rsid w:val="007700F1"/>
    <w:rsid w:val="00790C16"/>
    <w:rsid w:val="008A0903"/>
    <w:rsid w:val="008A1598"/>
    <w:rsid w:val="008F5104"/>
    <w:rsid w:val="00917F2F"/>
    <w:rsid w:val="00922325"/>
    <w:rsid w:val="00933110"/>
    <w:rsid w:val="009842B7"/>
    <w:rsid w:val="009D34F1"/>
    <w:rsid w:val="00A01513"/>
    <w:rsid w:val="00A127F4"/>
    <w:rsid w:val="00A21E57"/>
    <w:rsid w:val="00A81965"/>
    <w:rsid w:val="00A83056"/>
    <w:rsid w:val="00AB60BA"/>
    <w:rsid w:val="00AC378F"/>
    <w:rsid w:val="00AD6190"/>
    <w:rsid w:val="00B20D4D"/>
    <w:rsid w:val="00B22DFA"/>
    <w:rsid w:val="00B45ADB"/>
    <w:rsid w:val="00B743C3"/>
    <w:rsid w:val="00B76FD5"/>
    <w:rsid w:val="00C455DE"/>
    <w:rsid w:val="00C928FE"/>
    <w:rsid w:val="00CE233A"/>
    <w:rsid w:val="00CE56D8"/>
    <w:rsid w:val="00DB42B9"/>
    <w:rsid w:val="00DB63FF"/>
    <w:rsid w:val="00DD3074"/>
    <w:rsid w:val="00DE6279"/>
    <w:rsid w:val="00DF55CD"/>
    <w:rsid w:val="00E130B0"/>
    <w:rsid w:val="00E77989"/>
    <w:rsid w:val="00ED0B3B"/>
    <w:rsid w:val="00EE14AC"/>
    <w:rsid w:val="00EE2421"/>
    <w:rsid w:val="00F031A3"/>
    <w:rsid w:val="00F045D0"/>
    <w:rsid w:val="00F12CA3"/>
    <w:rsid w:val="00F6401B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596D-07AE-4014-8FCC-3CD6C86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8"/>
  </w:style>
  <w:style w:type="paragraph" w:styleId="a5">
    <w:name w:val="footer"/>
    <w:basedOn w:val="a"/>
    <w:link w:val="a6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8"/>
  </w:style>
  <w:style w:type="paragraph" w:styleId="a7">
    <w:name w:val="Balloon Text"/>
    <w:basedOn w:val="a"/>
    <w:link w:val="a8"/>
    <w:uiPriority w:val="99"/>
    <w:semiHidden/>
    <w:unhideWhenUsed/>
    <w:rsid w:val="001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F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2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5F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5F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447A-72ED-439B-BBF1-4EDF4B50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2022-11-10T14:19:00Z</cp:lastPrinted>
  <dcterms:created xsi:type="dcterms:W3CDTF">2017-06-19T12:00:00Z</dcterms:created>
  <dcterms:modified xsi:type="dcterms:W3CDTF">2022-12-30T08:58:00Z</dcterms:modified>
</cp:coreProperties>
</file>